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321" w:hangingChars="10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结题报告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一、受试者信息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·合同研究总例数：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·已入组例数：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·完成观察例数：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·提前退出例数：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·严重不良事件例数：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·已报告的严重不良事件例数：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二、研究情况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·研究开始日期：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·最后1例出组日期：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·是否存在与研究干预相关的、非预期的严重不良事件：口 是，口 否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·研究中是否存在影响受试者权益的问题：口 否，口 是→请说明：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·严重不良事件或方案规定必须报告的重要医学事件已经及时报告：</w:t>
            </w:r>
          </w:p>
          <w:p>
            <w:pPr>
              <w:spacing w:beforeLines="50" w:afterLines="50" w:line="360" w:lineRule="auto"/>
              <w:ind w:left="210" w:left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val="en-US" w:eastAsia="zh-CN"/>
      </w:rPr>
      <w:t>岳池县人民</w:t>
    </w:r>
    <w:r>
      <w:rPr>
        <w:rFonts w:hint="eastAsia" w:ascii="宋体" w:hAnsi="宋体"/>
      </w:rPr>
      <w:t>医院  临床试验</w:t>
    </w:r>
    <w:r>
      <w:rPr>
        <w:rFonts w:hint="eastAsia"/>
      </w:rPr>
      <w:t>伦理委员会                                             IEC-AF/09-1.0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21D"/>
    <w:rsid w:val="00086351"/>
    <w:rsid w:val="000D2AAB"/>
    <w:rsid w:val="00577496"/>
    <w:rsid w:val="005832E7"/>
    <w:rsid w:val="0076327C"/>
    <w:rsid w:val="00896B80"/>
    <w:rsid w:val="00A77E33"/>
    <w:rsid w:val="00D5521D"/>
    <w:rsid w:val="00DC3E62"/>
    <w:rsid w:val="00F02D7D"/>
    <w:rsid w:val="0F4B0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yp</cp:lastModifiedBy>
  <cp:lastPrinted>2017-09-28T01:22:33Z</cp:lastPrinted>
  <dcterms:modified xsi:type="dcterms:W3CDTF">2017-09-28T01:22:49Z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